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D9E" w:rsidRPr="005205AC" w:rsidRDefault="00B65D9E" w:rsidP="00B65D9E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Муниципальное бюджетное </w:t>
      </w:r>
      <w:proofErr w:type="gramStart"/>
      <w:r w:rsidRPr="005205AC">
        <w:rPr>
          <w:rFonts w:ascii="Times New Roman" w:eastAsia="Times New Roman" w:hAnsi="Times New Roman" w:cs="Times New Roman"/>
          <w:sz w:val="28"/>
          <w:szCs w:val="24"/>
        </w:rPr>
        <w:t>общеобразовательное  учреждение</w:t>
      </w:r>
      <w:proofErr w:type="gramEnd"/>
    </w:p>
    <w:p w:rsidR="00B65D9E" w:rsidRPr="005205AC" w:rsidRDefault="00B65D9E" w:rsidP="00B65D9E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proofErr w:type="gramStart"/>
      <w:r w:rsidRPr="005205AC">
        <w:rPr>
          <w:rFonts w:ascii="Times New Roman" w:eastAsia="Times New Roman" w:hAnsi="Times New Roman" w:cs="Times New Roman"/>
          <w:sz w:val="28"/>
          <w:szCs w:val="24"/>
        </w:rPr>
        <w:t>Клетнянская</w:t>
      </w:r>
      <w:proofErr w:type="spellEnd"/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  средняя</w:t>
      </w:r>
      <w:proofErr w:type="gramEnd"/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 общеобразовательная школа №2</w:t>
      </w:r>
    </w:p>
    <w:p w:rsidR="00B65D9E" w:rsidRDefault="00B65D9E" w:rsidP="00B65D9E">
      <w:pPr>
        <w:widowControl w:val="0"/>
        <w:autoSpaceDE w:val="0"/>
        <w:autoSpaceDN w:val="0"/>
        <w:spacing w:after="0" w:line="240" w:lineRule="auto"/>
        <w:ind w:left="282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им. Героя Советского Союза Н.В. </w:t>
      </w:r>
      <w:proofErr w:type="spellStart"/>
      <w:r w:rsidRPr="005205AC">
        <w:rPr>
          <w:rFonts w:ascii="Times New Roman" w:eastAsia="Times New Roman" w:hAnsi="Times New Roman" w:cs="Times New Roman"/>
          <w:sz w:val="28"/>
          <w:szCs w:val="24"/>
        </w:rPr>
        <w:t>Можаева</w:t>
      </w:r>
      <w:proofErr w:type="spellEnd"/>
    </w:p>
    <w:p w:rsidR="00B65D9E" w:rsidRDefault="00B65D9E" w:rsidP="00B65D9E">
      <w:pPr>
        <w:widowControl w:val="0"/>
        <w:autoSpaceDE w:val="0"/>
        <w:autoSpaceDN w:val="0"/>
        <w:spacing w:after="0" w:line="240" w:lineRule="auto"/>
        <w:ind w:left="2823"/>
        <w:jc w:val="both"/>
        <w:rPr>
          <w:rFonts w:ascii="Calibri" w:eastAsia="Times New Roman" w:hAnsi="Calibri" w:cs="Times New Roman"/>
          <w:b/>
          <w:i/>
          <w:sz w:val="28"/>
        </w:rPr>
      </w:pPr>
    </w:p>
    <w:p w:rsidR="008D407A" w:rsidRPr="008D407A" w:rsidRDefault="008D407A" w:rsidP="008D407A">
      <w:pPr>
        <w:widowControl w:val="0"/>
        <w:autoSpaceDE w:val="0"/>
        <w:autoSpaceDN w:val="0"/>
        <w:spacing w:after="0" w:line="240" w:lineRule="auto"/>
        <w:ind w:left="2823"/>
        <w:jc w:val="both"/>
        <w:rPr>
          <w:rFonts w:ascii="Calibri" w:eastAsia="Times New Roman" w:hAnsi="Calibri" w:cs="Times New Roman"/>
          <w:b/>
          <w:i/>
          <w:sz w:val="28"/>
        </w:rPr>
      </w:pPr>
      <w:r w:rsidRPr="008D407A">
        <w:rPr>
          <w:rFonts w:ascii="Calibri" w:eastAsia="Times New Roman" w:hAnsi="Calibri" w:cs="Times New Roman"/>
          <w:b/>
          <w:i/>
          <w:sz w:val="28"/>
        </w:rPr>
        <w:t>Аннотация</w:t>
      </w:r>
      <w:r w:rsidRPr="008D407A">
        <w:rPr>
          <w:rFonts w:ascii="Calibri" w:eastAsia="Times New Roman" w:hAnsi="Calibri" w:cs="Times New Roman"/>
          <w:b/>
          <w:i/>
          <w:spacing w:val="-5"/>
          <w:sz w:val="28"/>
        </w:rPr>
        <w:t xml:space="preserve"> </w:t>
      </w:r>
      <w:r w:rsidRPr="008D407A">
        <w:rPr>
          <w:rFonts w:ascii="Calibri" w:eastAsia="Times New Roman" w:hAnsi="Calibri" w:cs="Times New Roman"/>
          <w:b/>
          <w:i/>
          <w:sz w:val="28"/>
        </w:rPr>
        <w:t>к</w:t>
      </w:r>
      <w:r w:rsidRPr="008D407A">
        <w:rPr>
          <w:rFonts w:ascii="Calibri" w:eastAsia="Times New Roman" w:hAnsi="Calibri" w:cs="Times New Roman"/>
          <w:b/>
          <w:i/>
          <w:spacing w:val="-10"/>
          <w:sz w:val="28"/>
        </w:rPr>
        <w:t xml:space="preserve"> </w:t>
      </w:r>
      <w:r w:rsidRPr="008D407A">
        <w:rPr>
          <w:rFonts w:ascii="Calibri" w:eastAsia="Times New Roman" w:hAnsi="Calibri" w:cs="Times New Roman"/>
          <w:b/>
          <w:i/>
          <w:sz w:val="28"/>
        </w:rPr>
        <w:t>рабочей</w:t>
      </w:r>
      <w:r w:rsidRPr="008D407A">
        <w:rPr>
          <w:rFonts w:ascii="Calibri" w:eastAsia="Times New Roman" w:hAnsi="Calibri" w:cs="Times New Roman"/>
          <w:b/>
          <w:i/>
          <w:spacing w:val="-5"/>
          <w:sz w:val="28"/>
        </w:rPr>
        <w:t xml:space="preserve"> </w:t>
      </w:r>
      <w:r w:rsidRPr="008D407A">
        <w:rPr>
          <w:rFonts w:ascii="Calibri" w:eastAsia="Times New Roman" w:hAnsi="Calibri" w:cs="Times New Roman"/>
          <w:b/>
          <w:i/>
          <w:sz w:val="28"/>
        </w:rPr>
        <w:t>программе</w:t>
      </w:r>
    </w:p>
    <w:p w:rsidR="008D407A" w:rsidRPr="008D407A" w:rsidRDefault="008D407A" w:rsidP="008D407A">
      <w:pPr>
        <w:widowControl w:val="0"/>
        <w:autoSpaceDE w:val="0"/>
        <w:autoSpaceDN w:val="0"/>
        <w:spacing w:before="242" w:after="0" w:line="322" w:lineRule="exact"/>
        <w:ind w:left="27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407A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8D40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8D40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«Литературное</w:t>
      </w:r>
      <w:r w:rsidRPr="008D40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8D407A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8D40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</w:p>
    <w:p w:rsidR="008D407A" w:rsidRPr="008D407A" w:rsidRDefault="008D407A" w:rsidP="008D407A">
      <w:pPr>
        <w:widowControl w:val="0"/>
        <w:autoSpaceDE w:val="0"/>
        <w:autoSpaceDN w:val="0"/>
        <w:spacing w:after="0" w:line="264" w:lineRule="auto"/>
        <w:ind w:left="101" w:right="113" w:firstLine="59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407A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«Литературное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чтение»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(предметная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область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литературное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чтение»)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соответствует</w:t>
      </w:r>
      <w:r w:rsidRPr="008D407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Pr="008D407A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«Литературное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чтение»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пояснительную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записку,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планируемые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литературному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чтению.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Пояснительная записка отражает общие цели и задачи изучения литературного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чтения,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структуре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плана,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подходы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отбору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8D40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и планируемым результатам.</w:t>
      </w:r>
    </w:p>
    <w:p w:rsidR="008D407A" w:rsidRPr="008D407A" w:rsidRDefault="008D407A" w:rsidP="008D407A">
      <w:pPr>
        <w:widowControl w:val="0"/>
        <w:autoSpaceDE w:val="0"/>
        <w:autoSpaceDN w:val="0"/>
        <w:spacing w:before="1" w:after="0" w:line="264" w:lineRule="auto"/>
        <w:ind w:left="101" w:right="113" w:firstLine="59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407A">
        <w:rPr>
          <w:rFonts w:ascii="Times New Roman" w:eastAsia="Times New Roman" w:hAnsi="Times New Roman" w:cs="Times New Roman"/>
          <w:sz w:val="28"/>
          <w:szCs w:val="28"/>
        </w:rPr>
        <w:t>Планируемые результаты освоения программы по литературному чтению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включают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личностные,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D407A"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период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предметные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каждый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год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8D40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8D40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8D40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</w:p>
    <w:p w:rsidR="008D407A" w:rsidRPr="008D407A" w:rsidRDefault="008D407A" w:rsidP="008D407A">
      <w:pPr>
        <w:widowControl w:val="0"/>
        <w:autoSpaceDE w:val="0"/>
        <w:autoSpaceDN w:val="0"/>
        <w:spacing w:after="0" w:line="276" w:lineRule="auto"/>
        <w:ind w:left="204" w:right="218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407A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«литературное чтение</w:t>
      </w:r>
      <w:r w:rsidRPr="008D407A">
        <w:rPr>
          <w:rFonts w:ascii="Times New Roman" w:eastAsia="Times New Roman" w:hAnsi="Times New Roman" w:cs="Times New Roman"/>
          <w:i/>
          <w:sz w:val="28"/>
          <w:szCs w:val="28"/>
        </w:rPr>
        <w:t xml:space="preserve">»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частью</w:t>
      </w:r>
      <w:r w:rsidR="00F507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ООП</w:t>
      </w:r>
      <w:r w:rsidRPr="008D40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НОО</w:t>
      </w:r>
      <w:r w:rsidRPr="008D40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определяющей:</w:t>
      </w:r>
    </w:p>
    <w:p w:rsidR="008D407A" w:rsidRPr="008D407A" w:rsidRDefault="008D407A" w:rsidP="008D407A">
      <w:pPr>
        <w:widowControl w:val="0"/>
        <w:numPr>
          <w:ilvl w:val="0"/>
          <w:numId w:val="1"/>
        </w:numPr>
        <w:tabs>
          <w:tab w:val="left" w:pos="1074"/>
        </w:tabs>
        <w:autoSpaceDE w:val="0"/>
        <w:autoSpaceDN w:val="0"/>
        <w:spacing w:after="0" w:line="321" w:lineRule="exact"/>
        <w:ind w:left="1073"/>
        <w:jc w:val="both"/>
        <w:rPr>
          <w:rFonts w:ascii="Times New Roman" w:eastAsia="Times New Roman" w:hAnsi="Times New Roman" w:cs="Times New Roman"/>
          <w:sz w:val="28"/>
        </w:rPr>
      </w:pPr>
      <w:r w:rsidRPr="008D407A">
        <w:rPr>
          <w:rFonts w:ascii="Times New Roman" w:eastAsia="Times New Roman" w:hAnsi="Times New Roman" w:cs="Times New Roman"/>
          <w:sz w:val="28"/>
        </w:rPr>
        <w:t>содержание;</w:t>
      </w:r>
    </w:p>
    <w:p w:rsidR="008D407A" w:rsidRPr="008D407A" w:rsidRDefault="008D407A" w:rsidP="008D407A">
      <w:pPr>
        <w:widowControl w:val="0"/>
        <w:numPr>
          <w:ilvl w:val="0"/>
          <w:numId w:val="1"/>
        </w:numPr>
        <w:tabs>
          <w:tab w:val="left" w:pos="1378"/>
        </w:tabs>
        <w:autoSpaceDE w:val="0"/>
        <w:autoSpaceDN w:val="0"/>
        <w:spacing w:before="43" w:after="0" w:line="276" w:lineRule="auto"/>
        <w:ind w:right="223" w:firstLine="705"/>
        <w:jc w:val="both"/>
        <w:rPr>
          <w:rFonts w:ascii="Times New Roman" w:eastAsia="Times New Roman" w:hAnsi="Times New Roman" w:cs="Times New Roman"/>
          <w:sz w:val="28"/>
        </w:rPr>
      </w:pPr>
      <w:r w:rsidRPr="008D407A">
        <w:rPr>
          <w:rFonts w:ascii="Times New Roman" w:eastAsia="Times New Roman" w:hAnsi="Times New Roman" w:cs="Times New Roman"/>
          <w:sz w:val="28"/>
        </w:rPr>
        <w:t>планируемые</w:t>
      </w:r>
      <w:r w:rsidRPr="008D407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</w:rPr>
        <w:t>результаты</w:t>
      </w:r>
      <w:r w:rsidRPr="008D407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</w:rPr>
        <w:t>(личностные,</w:t>
      </w:r>
      <w:r w:rsidRPr="008D407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8D407A">
        <w:rPr>
          <w:rFonts w:ascii="Times New Roman" w:eastAsia="Times New Roman" w:hAnsi="Times New Roman" w:cs="Times New Roman"/>
          <w:sz w:val="28"/>
        </w:rPr>
        <w:t>метапредметные</w:t>
      </w:r>
      <w:proofErr w:type="spellEnd"/>
      <w:r w:rsidRPr="008D407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</w:rPr>
        <w:t>и</w:t>
      </w:r>
      <w:r w:rsidRPr="008D407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</w:rPr>
        <w:t>предметные);</w:t>
      </w:r>
    </w:p>
    <w:p w:rsidR="008D407A" w:rsidRPr="008D407A" w:rsidRDefault="008D407A" w:rsidP="008D407A">
      <w:pPr>
        <w:widowControl w:val="0"/>
        <w:numPr>
          <w:ilvl w:val="0"/>
          <w:numId w:val="1"/>
        </w:numPr>
        <w:tabs>
          <w:tab w:val="left" w:pos="1095"/>
        </w:tabs>
        <w:autoSpaceDE w:val="0"/>
        <w:autoSpaceDN w:val="0"/>
        <w:spacing w:after="0" w:line="276" w:lineRule="auto"/>
        <w:ind w:right="234" w:firstLine="705"/>
        <w:jc w:val="both"/>
        <w:rPr>
          <w:rFonts w:ascii="Times New Roman" w:eastAsia="Times New Roman" w:hAnsi="Times New Roman" w:cs="Times New Roman"/>
          <w:sz w:val="28"/>
        </w:rPr>
      </w:pPr>
      <w:r w:rsidRPr="008D407A">
        <w:rPr>
          <w:rFonts w:ascii="Times New Roman" w:eastAsia="Times New Roman" w:hAnsi="Times New Roman" w:cs="Times New Roman"/>
          <w:sz w:val="28"/>
        </w:rPr>
        <w:t>тематическое планирование с учетом рабочей программы воспитания</w:t>
      </w:r>
      <w:r w:rsidRPr="008D407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</w:rPr>
        <w:t>и</w:t>
      </w:r>
      <w:r w:rsidRPr="008D407A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</w:rPr>
        <w:t>возможностью</w:t>
      </w:r>
      <w:r w:rsidRPr="008D407A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</w:rPr>
        <w:t>использования</w:t>
      </w:r>
      <w:r w:rsidRPr="008D407A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</w:rPr>
        <w:t>ЭОР/ЦОР.</w:t>
      </w:r>
    </w:p>
    <w:p w:rsidR="008D407A" w:rsidRPr="008D407A" w:rsidRDefault="008D407A" w:rsidP="008D407A">
      <w:pPr>
        <w:widowControl w:val="0"/>
        <w:autoSpaceDE w:val="0"/>
        <w:autoSpaceDN w:val="0"/>
        <w:spacing w:after="0" w:line="276" w:lineRule="auto"/>
        <w:ind w:left="204" w:right="213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407A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обсуждена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принята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решением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методического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объединения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согласована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заместителем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директора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учебно-</w:t>
      </w:r>
      <w:r w:rsidRPr="008D40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Pr="008D40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 xml:space="preserve">работе </w:t>
      </w:r>
      <w:r w:rsidR="00B65D9E" w:rsidRPr="00B65D9E">
        <w:rPr>
          <w:rFonts w:ascii="Times New Roman" w:eastAsia="Times New Roman" w:hAnsi="Times New Roman" w:cs="Times New Roman"/>
          <w:sz w:val="28"/>
          <w:szCs w:val="28"/>
        </w:rPr>
        <w:t xml:space="preserve">МБОУ </w:t>
      </w:r>
      <w:proofErr w:type="spellStart"/>
      <w:r w:rsidR="00B65D9E" w:rsidRPr="00B65D9E">
        <w:rPr>
          <w:rFonts w:ascii="Times New Roman" w:eastAsia="Times New Roman" w:hAnsi="Times New Roman" w:cs="Times New Roman"/>
          <w:sz w:val="28"/>
          <w:szCs w:val="28"/>
        </w:rPr>
        <w:t>Клетнянской</w:t>
      </w:r>
      <w:proofErr w:type="spellEnd"/>
      <w:r w:rsidR="00B65D9E" w:rsidRPr="00B65D9E">
        <w:rPr>
          <w:rFonts w:ascii="Times New Roman" w:eastAsia="Times New Roman" w:hAnsi="Times New Roman" w:cs="Times New Roman"/>
          <w:sz w:val="28"/>
          <w:szCs w:val="28"/>
        </w:rPr>
        <w:t xml:space="preserve"> СОШ №2 </w:t>
      </w:r>
      <w:proofErr w:type="spellStart"/>
      <w:r w:rsidR="00B65D9E" w:rsidRPr="00B65D9E">
        <w:rPr>
          <w:rFonts w:ascii="Times New Roman" w:eastAsia="Times New Roman" w:hAnsi="Times New Roman" w:cs="Times New Roman"/>
          <w:sz w:val="28"/>
          <w:szCs w:val="28"/>
        </w:rPr>
        <w:t>им.Героя</w:t>
      </w:r>
      <w:proofErr w:type="spellEnd"/>
      <w:r w:rsidR="00B65D9E" w:rsidRPr="00B65D9E">
        <w:rPr>
          <w:rFonts w:ascii="Times New Roman" w:eastAsia="Times New Roman" w:hAnsi="Times New Roman" w:cs="Times New Roman"/>
          <w:sz w:val="28"/>
          <w:szCs w:val="28"/>
        </w:rPr>
        <w:t xml:space="preserve"> Советского Союза Н.В. </w:t>
      </w:r>
      <w:proofErr w:type="spellStart"/>
      <w:r w:rsidR="00B65D9E" w:rsidRPr="00B65D9E">
        <w:rPr>
          <w:rFonts w:ascii="Times New Roman" w:eastAsia="Times New Roman" w:hAnsi="Times New Roman" w:cs="Times New Roman"/>
          <w:sz w:val="28"/>
          <w:szCs w:val="28"/>
        </w:rPr>
        <w:t>Можаева</w:t>
      </w:r>
      <w:proofErr w:type="spellEnd"/>
    </w:p>
    <w:p w:rsidR="008D407A" w:rsidRPr="008D407A" w:rsidRDefault="008D407A" w:rsidP="008D40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8D407A" w:rsidRPr="008D407A" w:rsidRDefault="008D407A" w:rsidP="008D40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8D407A" w:rsidRPr="008D407A" w:rsidRDefault="008D407A" w:rsidP="008D407A">
      <w:pPr>
        <w:widowControl w:val="0"/>
        <w:autoSpaceDE w:val="0"/>
        <w:autoSpaceDN w:val="0"/>
        <w:spacing w:before="267" w:after="0" w:line="240" w:lineRule="auto"/>
        <w:ind w:left="204"/>
        <w:rPr>
          <w:rFonts w:ascii="Times New Roman" w:eastAsia="Times New Roman" w:hAnsi="Times New Roman" w:cs="Times New Roman"/>
          <w:sz w:val="28"/>
          <w:szCs w:val="28"/>
        </w:rPr>
      </w:pPr>
      <w:r w:rsidRPr="008D407A">
        <w:rPr>
          <w:rFonts w:ascii="Times New Roman" w:eastAsia="Times New Roman" w:hAnsi="Times New Roman" w:cs="Times New Roman"/>
          <w:sz w:val="28"/>
          <w:szCs w:val="28"/>
        </w:rPr>
        <w:t>Дата:</w:t>
      </w:r>
      <w:r w:rsidRPr="008D40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D407A">
        <w:rPr>
          <w:rFonts w:ascii="Times New Roman" w:eastAsia="Times New Roman" w:hAnsi="Times New Roman" w:cs="Times New Roman"/>
          <w:sz w:val="28"/>
          <w:szCs w:val="28"/>
        </w:rPr>
        <w:t>30.08.2023</w:t>
      </w:r>
    </w:p>
    <w:p w:rsidR="00282E5F" w:rsidRDefault="00282E5F">
      <w:bookmarkStart w:id="0" w:name="_GoBack"/>
      <w:bookmarkEnd w:id="0"/>
    </w:p>
    <w:sectPr w:rsidR="00282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5E6F9A"/>
    <w:multiLevelType w:val="hybridMultilevel"/>
    <w:tmpl w:val="7DD03506"/>
    <w:lvl w:ilvl="0" w:tplc="A26227E4">
      <w:numFmt w:val="bullet"/>
      <w:lvlText w:val="-"/>
      <w:lvlJc w:val="left"/>
      <w:pPr>
        <w:ind w:left="2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A2914C">
      <w:numFmt w:val="bullet"/>
      <w:lvlText w:val="•"/>
      <w:lvlJc w:val="left"/>
      <w:pPr>
        <w:ind w:left="1159" w:hanging="164"/>
      </w:pPr>
      <w:rPr>
        <w:lang w:val="ru-RU" w:eastAsia="en-US" w:bidi="ar-SA"/>
      </w:rPr>
    </w:lvl>
    <w:lvl w:ilvl="2" w:tplc="A8DEE87E">
      <w:numFmt w:val="bullet"/>
      <w:lvlText w:val="•"/>
      <w:lvlJc w:val="left"/>
      <w:pPr>
        <w:ind w:left="2118" w:hanging="164"/>
      </w:pPr>
      <w:rPr>
        <w:lang w:val="ru-RU" w:eastAsia="en-US" w:bidi="ar-SA"/>
      </w:rPr>
    </w:lvl>
    <w:lvl w:ilvl="3" w:tplc="AFF4C702">
      <w:numFmt w:val="bullet"/>
      <w:lvlText w:val="•"/>
      <w:lvlJc w:val="left"/>
      <w:pPr>
        <w:ind w:left="3077" w:hanging="164"/>
      </w:pPr>
      <w:rPr>
        <w:lang w:val="ru-RU" w:eastAsia="en-US" w:bidi="ar-SA"/>
      </w:rPr>
    </w:lvl>
    <w:lvl w:ilvl="4" w:tplc="46DE3EA2">
      <w:numFmt w:val="bullet"/>
      <w:lvlText w:val="•"/>
      <w:lvlJc w:val="left"/>
      <w:pPr>
        <w:ind w:left="4036" w:hanging="164"/>
      </w:pPr>
      <w:rPr>
        <w:lang w:val="ru-RU" w:eastAsia="en-US" w:bidi="ar-SA"/>
      </w:rPr>
    </w:lvl>
    <w:lvl w:ilvl="5" w:tplc="2646B75C">
      <w:numFmt w:val="bullet"/>
      <w:lvlText w:val="•"/>
      <w:lvlJc w:val="left"/>
      <w:pPr>
        <w:ind w:left="4995" w:hanging="164"/>
      </w:pPr>
      <w:rPr>
        <w:lang w:val="ru-RU" w:eastAsia="en-US" w:bidi="ar-SA"/>
      </w:rPr>
    </w:lvl>
    <w:lvl w:ilvl="6" w:tplc="F196A35E">
      <w:numFmt w:val="bullet"/>
      <w:lvlText w:val="•"/>
      <w:lvlJc w:val="left"/>
      <w:pPr>
        <w:ind w:left="5954" w:hanging="164"/>
      </w:pPr>
      <w:rPr>
        <w:lang w:val="ru-RU" w:eastAsia="en-US" w:bidi="ar-SA"/>
      </w:rPr>
    </w:lvl>
    <w:lvl w:ilvl="7" w:tplc="E56CEBC4">
      <w:numFmt w:val="bullet"/>
      <w:lvlText w:val="•"/>
      <w:lvlJc w:val="left"/>
      <w:pPr>
        <w:ind w:left="6913" w:hanging="164"/>
      </w:pPr>
      <w:rPr>
        <w:lang w:val="ru-RU" w:eastAsia="en-US" w:bidi="ar-SA"/>
      </w:rPr>
    </w:lvl>
    <w:lvl w:ilvl="8" w:tplc="6DD020B0">
      <w:numFmt w:val="bullet"/>
      <w:lvlText w:val="•"/>
      <w:lvlJc w:val="left"/>
      <w:pPr>
        <w:ind w:left="7872" w:hanging="164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4FB"/>
    <w:rsid w:val="00282E5F"/>
    <w:rsid w:val="008D407A"/>
    <w:rsid w:val="00B054FB"/>
    <w:rsid w:val="00B65D9E"/>
    <w:rsid w:val="00F5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04C8EF-C3F6-491B-9792-EEE40A15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4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2023-10-04T07:33:00Z</dcterms:created>
  <dcterms:modified xsi:type="dcterms:W3CDTF">2023-10-04T07:35:00Z</dcterms:modified>
</cp:coreProperties>
</file>